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7E1575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MAY 29</w:t>
      </w:r>
      <w:r w:rsidRPr="007E1575">
        <w:rPr>
          <w:rFonts w:ascii="Herculanum" w:hAnsi="Herculanum"/>
          <w:sz w:val="28"/>
          <w:szCs w:val="17"/>
          <w:vertAlign w:val="superscript"/>
        </w:rPr>
        <w:t>th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BF32EC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</w:p>
    <w:p w:rsidR="00BF32EC" w:rsidRDefault="00BF32EC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- Make sure you back up data on laptop</w:t>
      </w:r>
    </w:p>
    <w:p w:rsidR="00BF32EC" w:rsidRDefault="00BF32EC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- USA Today article- Monday</w:t>
      </w:r>
    </w:p>
    <w:p w:rsidR="007649C6" w:rsidRPr="00BF32EC" w:rsidRDefault="00BF32EC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- Bill and Gina in DC this past week to review progress on National Research Action Plan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DC3AA7" w:rsidRPr="00DC3AA7" w:rsidRDefault="005A46DF" w:rsidP="00DC3AA7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  <w:r w:rsidR="00DC3AA7" w:rsidRPr="00DC3AA7">
        <w:rPr>
          <w:rFonts w:ascii="Georgia" w:hAnsi="Georgia"/>
          <w:sz w:val="20"/>
        </w:rPr>
        <w:t>-Psych interview with TRT193.01</w:t>
      </w:r>
    </w:p>
    <w:p w:rsidR="00DC3AA7" w:rsidRPr="00DC3AA7" w:rsidRDefault="00DC3AA7" w:rsidP="00DC3AA7">
      <w:pPr>
        <w:shd w:val="clear" w:color="auto" w:fill="FFFFFF"/>
        <w:rPr>
          <w:rFonts w:ascii="Georgia" w:hAnsi="Georgia"/>
          <w:sz w:val="20"/>
        </w:rPr>
      </w:pPr>
      <w:r w:rsidRPr="00DC3AA7">
        <w:rPr>
          <w:rFonts w:ascii="Georgia" w:hAnsi="Georgia"/>
          <w:sz w:val="20"/>
        </w:rPr>
        <w:t>-CPT with TRT408 and TRT 376</w:t>
      </w:r>
    </w:p>
    <w:p w:rsidR="00DC3AA7" w:rsidRPr="00DC3AA7" w:rsidRDefault="00DC3AA7" w:rsidP="00DC3AA7">
      <w:pPr>
        <w:shd w:val="clear" w:color="auto" w:fill="FFFFFF"/>
        <w:rPr>
          <w:rFonts w:ascii="Georgia" w:hAnsi="Georgia"/>
          <w:sz w:val="20"/>
        </w:rPr>
      </w:pPr>
      <w:r w:rsidRPr="00DC3AA7">
        <w:rPr>
          <w:rFonts w:ascii="Georgia" w:hAnsi="Georgia"/>
          <w:sz w:val="20"/>
        </w:rPr>
        <w:t xml:space="preserve">-STEP Home week 12-- next sessions starts June 17th--send along referrals to </w:t>
      </w:r>
      <w:proofErr w:type="gramStart"/>
      <w:r w:rsidRPr="00DC3AA7">
        <w:rPr>
          <w:rFonts w:ascii="Georgia" w:hAnsi="Georgia"/>
          <w:sz w:val="20"/>
        </w:rPr>
        <w:t>me, Wally, or Colleen H</w:t>
      </w:r>
      <w:proofErr w:type="gramEnd"/>
      <w:r w:rsidRPr="00DC3AA7">
        <w:rPr>
          <w:rFonts w:ascii="Georgia" w:hAnsi="Georgia"/>
          <w:sz w:val="20"/>
        </w:rPr>
        <w:t>.</w:t>
      </w:r>
    </w:p>
    <w:p w:rsidR="0037327D" w:rsidRPr="006E5BEF" w:rsidRDefault="00DC3AA7" w:rsidP="0037327D">
      <w:pPr>
        <w:shd w:val="clear" w:color="auto" w:fill="FFFFFF"/>
        <w:rPr>
          <w:rFonts w:ascii="Georgia" w:hAnsi="Georgia"/>
          <w:sz w:val="20"/>
        </w:rPr>
      </w:pPr>
      <w:r w:rsidRPr="00DC3AA7">
        <w:rPr>
          <w:rFonts w:ascii="Georgia" w:hAnsi="Georgia"/>
          <w:sz w:val="20"/>
        </w:rPr>
        <w:t>-STEP Home recruitment and planning/case management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DC3AA7" w:rsidRPr="00DC3AA7" w:rsidRDefault="005A46DF" w:rsidP="00DC3AA7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Arkadiy’s</w:t>
      </w:r>
      <w:proofErr w:type="spellEnd"/>
      <w:r w:rsidRPr="006E5BEF">
        <w:rPr>
          <w:rFonts w:ascii="Georgia" w:hAnsi="Georgia"/>
          <w:sz w:val="20"/>
        </w:rPr>
        <w:t xml:space="preserve"> Account: </w:t>
      </w:r>
      <w:r w:rsidR="00DC3AA7" w:rsidRPr="00DC3AA7">
        <w:rPr>
          <w:rFonts w:ascii="Georgia" w:hAnsi="Georgia"/>
          <w:sz w:val="20"/>
        </w:rPr>
        <w:t xml:space="preserve">- I have met with </w:t>
      </w:r>
      <w:proofErr w:type="spellStart"/>
      <w:r w:rsidR="00DC3AA7" w:rsidRPr="00DC3AA7">
        <w:rPr>
          <w:rFonts w:ascii="Georgia" w:hAnsi="Georgia"/>
          <w:sz w:val="20"/>
        </w:rPr>
        <w:t>Shenton's</w:t>
      </w:r>
      <w:proofErr w:type="spellEnd"/>
      <w:r w:rsidR="00DC3AA7" w:rsidRPr="00DC3AA7">
        <w:rPr>
          <w:rFonts w:ascii="Georgia" w:hAnsi="Georgia"/>
          <w:sz w:val="20"/>
        </w:rPr>
        <w:t xml:space="preserve"> group about the </w:t>
      </w:r>
      <w:proofErr w:type="spellStart"/>
      <w:r w:rsidR="00DC3AA7" w:rsidRPr="00DC3AA7">
        <w:rPr>
          <w:rFonts w:ascii="Georgia" w:hAnsi="Georgia"/>
          <w:sz w:val="20"/>
        </w:rPr>
        <w:t>mTBI</w:t>
      </w:r>
      <w:proofErr w:type="spellEnd"/>
      <w:r w:rsidR="00DC3AA7" w:rsidRPr="00DC3AA7">
        <w:rPr>
          <w:rFonts w:ascii="Georgia" w:hAnsi="Georgia"/>
          <w:sz w:val="20"/>
        </w:rPr>
        <w:t xml:space="preserve"> study and worked on putting together our sample (we need to figure out a way to dichotomize post-concussive symptoms)</w:t>
      </w:r>
    </w:p>
    <w:p w:rsidR="00DC3AA7" w:rsidRPr="00DC3AA7" w:rsidRDefault="00DC3AA7" w:rsidP="00DC3AA7">
      <w:pPr>
        <w:rPr>
          <w:rFonts w:ascii="Georgia" w:hAnsi="Georgia"/>
          <w:sz w:val="20"/>
        </w:rPr>
      </w:pPr>
      <w:r w:rsidRPr="00DC3AA7">
        <w:rPr>
          <w:rFonts w:ascii="Georgia" w:hAnsi="Georgia"/>
          <w:sz w:val="20"/>
        </w:rPr>
        <w:t xml:space="preserve">- </w:t>
      </w:r>
      <w:proofErr w:type="gramStart"/>
      <w:r w:rsidRPr="00DC3AA7">
        <w:rPr>
          <w:rFonts w:ascii="Georgia" w:hAnsi="Georgia"/>
          <w:sz w:val="20"/>
        </w:rPr>
        <w:t>finished</w:t>
      </w:r>
      <w:proofErr w:type="gramEnd"/>
      <w:r w:rsidRPr="00DC3AA7">
        <w:rPr>
          <w:rFonts w:ascii="Georgia" w:hAnsi="Georgia"/>
          <w:sz w:val="20"/>
        </w:rPr>
        <w:t xml:space="preserve"> the OCD section (it really should be CDO, for alphabetical purposes) of the IFG paper</w:t>
      </w:r>
    </w:p>
    <w:p w:rsidR="00DC3AA7" w:rsidRPr="00DC3AA7" w:rsidRDefault="00DC3AA7" w:rsidP="00DC3AA7">
      <w:pPr>
        <w:rPr>
          <w:rFonts w:ascii="Georgia" w:hAnsi="Georgia"/>
          <w:sz w:val="20"/>
        </w:rPr>
      </w:pPr>
      <w:r w:rsidRPr="00DC3AA7">
        <w:rPr>
          <w:rFonts w:ascii="Georgia" w:hAnsi="Georgia"/>
          <w:sz w:val="20"/>
        </w:rPr>
        <w:t xml:space="preserve">- </w:t>
      </w:r>
      <w:proofErr w:type="gramStart"/>
      <w:r w:rsidRPr="00DC3AA7">
        <w:rPr>
          <w:rFonts w:ascii="Georgia" w:hAnsi="Georgia"/>
          <w:sz w:val="20"/>
        </w:rPr>
        <w:t>working</w:t>
      </w:r>
      <w:proofErr w:type="gramEnd"/>
      <w:r w:rsidRPr="00DC3AA7">
        <w:rPr>
          <w:rFonts w:ascii="Georgia" w:hAnsi="Georgia"/>
          <w:sz w:val="20"/>
        </w:rPr>
        <w:t xml:space="preserve"> on LDH</w:t>
      </w:r>
    </w:p>
    <w:p w:rsidR="00DC3AA7" w:rsidRPr="00DC3AA7" w:rsidRDefault="00DC3AA7" w:rsidP="00DC3AA7">
      <w:pPr>
        <w:rPr>
          <w:rFonts w:ascii="Georgia" w:hAnsi="Georgia"/>
          <w:sz w:val="20"/>
        </w:rPr>
      </w:pPr>
      <w:r w:rsidRPr="00DC3AA7">
        <w:rPr>
          <w:rFonts w:ascii="Georgia" w:hAnsi="Georgia"/>
          <w:sz w:val="20"/>
        </w:rPr>
        <w:t xml:space="preserve">- </w:t>
      </w:r>
      <w:proofErr w:type="gramStart"/>
      <w:r w:rsidRPr="00DC3AA7">
        <w:rPr>
          <w:rFonts w:ascii="Georgia" w:hAnsi="Georgia"/>
          <w:sz w:val="20"/>
        </w:rPr>
        <w:t>met</w:t>
      </w:r>
      <w:proofErr w:type="gramEnd"/>
      <w:r w:rsidRPr="00DC3AA7">
        <w:rPr>
          <w:rFonts w:ascii="Georgia" w:hAnsi="Georgia"/>
          <w:sz w:val="20"/>
        </w:rPr>
        <w:t xml:space="preserve"> with Jesse to discuss best website options for Wiki and our internal site</w:t>
      </w:r>
    </w:p>
    <w:p w:rsidR="0037327D" w:rsidRPr="006E5BEF" w:rsidRDefault="00DC3AA7" w:rsidP="0037327D">
      <w:pPr>
        <w:rPr>
          <w:rFonts w:ascii="Georgia" w:hAnsi="Georgia"/>
          <w:sz w:val="20"/>
        </w:rPr>
      </w:pPr>
      <w:r w:rsidRPr="00DC3AA7">
        <w:rPr>
          <w:rFonts w:ascii="Georgia" w:hAnsi="Georgia"/>
          <w:sz w:val="20"/>
        </w:rPr>
        <w:t xml:space="preserve">- </w:t>
      </w:r>
      <w:proofErr w:type="gramStart"/>
      <w:r w:rsidRPr="00DC3AA7">
        <w:rPr>
          <w:rFonts w:ascii="Georgia" w:hAnsi="Georgia"/>
          <w:sz w:val="20"/>
        </w:rPr>
        <w:t>created</w:t>
      </w:r>
      <w:proofErr w:type="gramEnd"/>
      <w:r w:rsidRPr="00DC3AA7">
        <w:rPr>
          <w:rFonts w:ascii="Georgia" w:hAnsi="Georgia"/>
          <w:sz w:val="20"/>
        </w:rPr>
        <w:t xml:space="preserve"> an "internal" button which can now be used as a space for lab meeting notes (also contains a calendar). Need to disseminate the password.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Cate's</w:t>
      </w:r>
      <w:proofErr w:type="spellEnd"/>
      <w:r w:rsidRPr="006E5BEF">
        <w:rPr>
          <w:rFonts w:ascii="Georgia" w:hAnsi="Georgia"/>
          <w:sz w:val="20"/>
          <w:szCs w:val="17"/>
        </w:rPr>
        <w:t xml:space="preserve"> Collection: </w:t>
      </w:r>
      <w:r w:rsidR="006C5626">
        <w:rPr>
          <w:rFonts w:ascii="Georgia" w:hAnsi="Georgia"/>
          <w:sz w:val="20"/>
          <w:szCs w:val="17"/>
        </w:rPr>
        <w:t xml:space="preserve"> </w:t>
      </w:r>
      <w:r w:rsidR="00DC3AA7" w:rsidRPr="00DC3AA7">
        <w:rPr>
          <w:rFonts w:ascii="Georgia" w:hAnsi="Georgia"/>
          <w:sz w:val="20"/>
          <w:szCs w:val="17"/>
        </w:rPr>
        <w:t xml:space="preserve">TRACTS consensus, BATL </w:t>
      </w:r>
      <w:proofErr w:type="spellStart"/>
      <w:r w:rsidR="00DC3AA7" w:rsidRPr="00DC3AA7">
        <w:rPr>
          <w:rFonts w:ascii="Georgia" w:hAnsi="Georgia"/>
          <w:sz w:val="20"/>
          <w:szCs w:val="17"/>
        </w:rPr>
        <w:t>polytrauma</w:t>
      </w:r>
      <w:proofErr w:type="spellEnd"/>
      <w:r w:rsidR="00DC3AA7" w:rsidRPr="00DC3AA7">
        <w:rPr>
          <w:rFonts w:ascii="Georgia" w:hAnsi="Georgia"/>
          <w:sz w:val="20"/>
          <w:szCs w:val="17"/>
        </w:rPr>
        <w:t xml:space="preserve"> data with </w:t>
      </w:r>
      <w:proofErr w:type="spellStart"/>
      <w:proofErr w:type="gramStart"/>
      <w:r w:rsidR="00DC3AA7" w:rsidRPr="00DC3AA7">
        <w:rPr>
          <w:rFonts w:ascii="Georgia" w:hAnsi="Georgia"/>
          <w:sz w:val="20"/>
          <w:szCs w:val="17"/>
        </w:rPr>
        <w:t>lauren</w:t>
      </w:r>
      <w:proofErr w:type="spellEnd"/>
      <w:proofErr w:type="gramEnd"/>
      <w:r w:rsidR="00DC3AA7" w:rsidRPr="00DC3AA7">
        <w:rPr>
          <w:rFonts w:ascii="Georgia" w:hAnsi="Georgia"/>
          <w:sz w:val="20"/>
          <w:szCs w:val="17"/>
        </w:rPr>
        <w:t xml:space="preserve">, </w:t>
      </w:r>
      <w:proofErr w:type="spellStart"/>
      <w:r w:rsidR="00DC3AA7" w:rsidRPr="00DC3AA7">
        <w:rPr>
          <w:rFonts w:ascii="Georgia" w:hAnsi="Georgia"/>
          <w:sz w:val="20"/>
          <w:szCs w:val="17"/>
        </w:rPr>
        <w:t>brian</w:t>
      </w:r>
      <w:proofErr w:type="spellEnd"/>
      <w:r w:rsidR="00DC3AA7" w:rsidRPr="00DC3AA7">
        <w:rPr>
          <w:rFonts w:ascii="Georgia" w:hAnsi="Georgia"/>
          <w:sz w:val="20"/>
          <w:szCs w:val="17"/>
        </w:rPr>
        <w:t xml:space="preserve"> </w:t>
      </w:r>
      <w:proofErr w:type="spellStart"/>
      <w:r w:rsidR="00DC3AA7" w:rsidRPr="00DC3AA7">
        <w:rPr>
          <w:rFonts w:ascii="Georgia" w:hAnsi="Georgia"/>
          <w:sz w:val="20"/>
          <w:szCs w:val="17"/>
        </w:rPr>
        <w:t>marx</w:t>
      </w:r>
      <w:proofErr w:type="spellEnd"/>
      <w:r w:rsidR="00DC3AA7" w:rsidRPr="00DC3AA7">
        <w:rPr>
          <w:rFonts w:ascii="Georgia" w:hAnsi="Georgia"/>
          <w:sz w:val="20"/>
          <w:szCs w:val="17"/>
        </w:rPr>
        <w:t xml:space="preserve"> meeting for resiliency data, CAPS4/5 updating, TRACTS Core Battery updates for grants, TRACTS cohort paper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  <w:r w:rsidR="00DC3AA7" w:rsidRPr="00DC3AA7">
        <w:rPr>
          <w:rFonts w:ascii="Georgia" w:hAnsi="Georgia"/>
          <w:sz w:val="20"/>
        </w:rPr>
        <w:t xml:space="preserve">Over the weekend, we attended the APS conference and Michelle and I presented our poster and it went very well. We attended many talks as well. This week I scored a lot for a RESPONSE participant I ran and did a lot of </w:t>
      </w:r>
      <w:proofErr w:type="spellStart"/>
      <w:r w:rsidR="00DC3AA7" w:rsidRPr="00DC3AA7">
        <w:rPr>
          <w:rFonts w:ascii="Georgia" w:hAnsi="Georgia"/>
          <w:sz w:val="20"/>
        </w:rPr>
        <w:t>edc</w:t>
      </w:r>
      <w:proofErr w:type="spellEnd"/>
      <w:r w:rsidR="00DC3AA7" w:rsidRPr="00DC3AA7">
        <w:rPr>
          <w:rFonts w:ascii="Georgia" w:hAnsi="Georgia"/>
          <w:sz w:val="20"/>
        </w:rPr>
        <w:t xml:space="preserve"> </w:t>
      </w:r>
      <w:proofErr w:type="spellStart"/>
      <w:r w:rsidR="00DC3AA7" w:rsidRPr="00DC3AA7">
        <w:rPr>
          <w:rFonts w:ascii="Georgia" w:hAnsi="Georgia"/>
          <w:sz w:val="20"/>
        </w:rPr>
        <w:t>ing</w:t>
      </w:r>
      <w:proofErr w:type="spellEnd"/>
      <w:r w:rsidR="00DC3AA7" w:rsidRPr="00DC3AA7">
        <w:rPr>
          <w:rFonts w:ascii="Georgia" w:hAnsi="Georgia"/>
          <w:sz w:val="20"/>
        </w:rPr>
        <w:t xml:space="preserve">. I have also been recruiting and checking in with all RESPONSE participants on training progress. I have also been analyzing additional </w:t>
      </w:r>
      <w:proofErr w:type="spellStart"/>
      <w:r w:rsidR="00DC3AA7" w:rsidRPr="00DC3AA7">
        <w:rPr>
          <w:rFonts w:ascii="Georgia" w:hAnsi="Georgia"/>
          <w:sz w:val="20"/>
        </w:rPr>
        <w:t>ipad</w:t>
      </w:r>
      <w:proofErr w:type="spellEnd"/>
      <w:r w:rsidR="00DC3AA7" w:rsidRPr="00DC3AA7">
        <w:rPr>
          <w:rFonts w:ascii="Georgia" w:hAnsi="Georgia"/>
          <w:sz w:val="20"/>
        </w:rPr>
        <w:t xml:space="preserve"> neglect data. I had to make an amendment for RESPONSE. Lastly, I have been helping Joe with his grant. 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6C5626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Corbo's</w:t>
      </w:r>
      <w:proofErr w:type="spellEnd"/>
      <w:r w:rsidRPr="006E5BEF">
        <w:rPr>
          <w:rFonts w:ascii="Georgia" w:hAnsi="Georgia"/>
          <w:sz w:val="20"/>
        </w:rPr>
        <w:t xml:space="preserve"> </w:t>
      </w:r>
      <w:proofErr w:type="spellStart"/>
      <w:r w:rsidRPr="006E5BEF">
        <w:rPr>
          <w:rFonts w:ascii="Georgia" w:hAnsi="Georgia"/>
          <w:sz w:val="20"/>
        </w:rPr>
        <w:t>Convo</w:t>
      </w:r>
      <w:proofErr w:type="spellEnd"/>
      <w:r w:rsidRPr="006E5BEF">
        <w:rPr>
          <w:rFonts w:ascii="Georgia" w:hAnsi="Georgia"/>
          <w:sz w:val="20"/>
        </w:rPr>
        <w:t xml:space="preserve">: 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DeGutis</w:t>
      </w:r>
      <w:proofErr w:type="spellEnd"/>
      <w:r w:rsidRPr="006E5BEF">
        <w:rPr>
          <w:rFonts w:ascii="Georgia" w:hAnsi="Georgia"/>
          <w:sz w:val="20"/>
          <w:szCs w:val="17"/>
        </w:rPr>
        <w:t>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Esterman's</w:t>
      </w:r>
      <w:proofErr w:type="spellEnd"/>
      <w:r w:rsidRPr="006E5BEF">
        <w:rPr>
          <w:rFonts w:ascii="Georgia" w:hAnsi="Georgia"/>
          <w:sz w:val="20"/>
          <w:szCs w:val="17"/>
        </w:rPr>
        <w:t xml:space="preserve">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DC3AA7" w:rsidRDefault="00223548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</w:t>
      </w:r>
      <w:proofErr w:type="spellEnd"/>
      <w:r w:rsidR="009F38A8" w:rsidRPr="006E5BEF">
        <w:rPr>
          <w:rFonts w:ascii="Georgia" w:hAnsi="Georgia"/>
          <w:sz w:val="20"/>
          <w:szCs w:val="17"/>
        </w:rPr>
        <w:t xml:space="preserve"> Facts</w:t>
      </w:r>
      <w:r w:rsidRPr="006E5BEF">
        <w:rPr>
          <w:rFonts w:ascii="Georgia" w:hAnsi="Georgia"/>
          <w:sz w:val="20"/>
          <w:szCs w:val="17"/>
        </w:rPr>
        <w:t xml:space="preserve">: </w:t>
      </w:r>
      <w:r w:rsidR="00DC3AA7" w:rsidRPr="00DC3AA7">
        <w:rPr>
          <w:rFonts w:ascii="Georgia" w:hAnsi="Georgia"/>
          <w:sz w:val="20"/>
          <w:szCs w:val="17"/>
        </w:rPr>
        <w:t>Worked on WOC appointments and new hires for Jonathan Bean.  Attended the investigator's meeting. Travel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4167C8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Gibian’s</w:t>
      </w:r>
      <w:proofErr w:type="spellEnd"/>
      <w:r w:rsidRPr="006E5BEF">
        <w:rPr>
          <w:rFonts w:ascii="Georgia" w:hAnsi="Georgia"/>
          <w:sz w:val="20"/>
        </w:rPr>
        <w:t xml:space="preserve"> Gibberish: </w:t>
      </w:r>
      <w:r w:rsidR="00DC3AA7">
        <w:rPr>
          <w:rFonts w:ascii="Georgia" w:hAnsi="Georgia"/>
          <w:sz w:val="20"/>
        </w:rPr>
        <w:t>SCI Grant, RA meeting, SI scheduling and recruitment, scoring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8352FF" w:rsidRPr="006E5BEF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Grande's Going-</w:t>
      </w:r>
      <w:proofErr w:type="spellStart"/>
      <w:r w:rsidRPr="006E5BEF">
        <w:rPr>
          <w:rFonts w:ascii="Georgia" w:hAnsi="Georgia"/>
          <w:sz w:val="20"/>
          <w:szCs w:val="17"/>
        </w:rPr>
        <w:t>Ons</w:t>
      </w:r>
      <w:proofErr w:type="spellEnd"/>
      <w:r w:rsidRPr="006E5BEF">
        <w:rPr>
          <w:rFonts w:ascii="Georgia" w:hAnsi="Georgia"/>
          <w:sz w:val="20"/>
          <w:szCs w:val="17"/>
        </w:rPr>
        <w:t>:  </w:t>
      </w: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6E5BEF" w:rsidRDefault="005A46DF" w:rsidP="00887EA4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Hursh’s</w:t>
      </w:r>
      <w:proofErr w:type="spellEnd"/>
      <w:r w:rsidRPr="006E5BEF">
        <w:rPr>
          <w:rFonts w:ascii="Georgia" w:hAnsi="Georgia"/>
          <w:sz w:val="20"/>
          <w:szCs w:val="17"/>
        </w:rPr>
        <w:t xml:space="preserve">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  <w:r w:rsidR="00DC3AA7" w:rsidRPr="00DC3AA7">
        <w:rPr>
          <w:rFonts w:ascii="Georgia" w:hAnsi="Georgia"/>
          <w:sz w:val="20"/>
          <w:szCs w:val="17"/>
        </w:rPr>
        <w:t xml:space="preserve">Step Home week 12 (our last week - had a great group this time!), ICD audit prep for #'s 2354 and 2479, VR continuing review, editing </w:t>
      </w:r>
      <w:proofErr w:type="spellStart"/>
      <w:r w:rsidR="00DC3AA7" w:rsidRPr="00DC3AA7">
        <w:rPr>
          <w:rFonts w:ascii="Georgia" w:hAnsi="Georgia"/>
          <w:sz w:val="20"/>
          <w:szCs w:val="17"/>
        </w:rPr>
        <w:t>Amick's</w:t>
      </w:r>
      <w:proofErr w:type="spellEnd"/>
      <w:r w:rsidR="00DC3AA7" w:rsidRPr="00DC3AA7">
        <w:rPr>
          <w:rFonts w:ascii="Georgia" w:hAnsi="Georgia"/>
          <w:sz w:val="20"/>
          <w:szCs w:val="17"/>
        </w:rPr>
        <w:t xml:space="preserve"> grant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Jenn’s</w:t>
      </w:r>
      <w:proofErr w:type="spellEnd"/>
      <w:r w:rsidRPr="006E5BEF">
        <w:rPr>
          <w:rFonts w:ascii="Georgia" w:hAnsi="Georgia"/>
          <w:sz w:val="20"/>
        </w:rPr>
        <w:t xml:space="preserve"> Jingle: </w:t>
      </w:r>
      <w:r w:rsidR="00DC3AA7" w:rsidRPr="00DC3AA7">
        <w:rPr>
          <w:rFonts w:ascii="Georgia" w:hAnsi="Georgia"/>
          <w:sz w:val="20"/>
        </w:rPr>
        <w:t xml:space="preserve">met for NSI paper, helped Megan with paper revisions, sent final batch of 400-450 </w:t>
      </w:r>
      <w:proofErr w:type="spellStart"/>
      <w:r w:rsidR="00DC3AA7" w:rsidRPr="00DC3AA7">
        <w:rPr>
          <w:rFonts w:ascii="Georgia" w:hAnsi="Georgia"/>
          <w:sz w:val="20"/>
        </w:rPr>
        <w:t>teleforms</w:t>
      </w:r>
      <w:proofErr w:type="spellEnd"/>
      <w:r w:rsidR="00DC3AA7" w:rsidRPr="00DC3AA7">
        <w:rPr>
          <w:rFonts w:ascii="Georgia" w:hAnsi="Georgia"/>
          <w:sz w:val="20"/>
        </w:rPr>
        <w:t xml:space="preserve"> to MAVERIC for scanning (next baseline release around mid/late June, depending on when MAVERIC finishes scanning), ran factor analysis and met with Suzanne </w:t>
      </w:r>
      <w:proofErr w:type="spellStart"/>
      <w:r w:rsidR="00DC3AA7" w:rsidRPr="00DC3AA7">
        <w:rPr>
          <w:rFonts w:ascii="Georgia" w:hAnsi="Georgia"/>
          <w:sz w:val="20"/>
        </w:rPr>
        <w:t>Pinele</w:t>
      </w:r>
      <w:proofErr w:type="spellEnd"/>
      <w:r w:rsidR="00DC3AA7" w:rsidRPr="00DC3AA7">
        <w:rPr>
          <w:rFonts w:ascii="Georgia" w:hAnsi="Georgia"/>
          <w:sz w:val="20"/>
        </w:rPr>
        <w:t xml:space="preserve"> as TRACTS prep to research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37327D" w:rsidRPr="006E5BEF" w:rsidRDefault="009F38A8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Leritz’s</w:t>
      </w:r>
      <w:proofErr w:type="spellEnd"/>
      <w:r w:rsidRPr="006E5BEF">
        <w:rPr>
          <w:rFonts w:ascii="Georgia" w:hAnsi="Georgia"/>
          <w:sz w:val="20"/>
        </w:rPr>
        <w:t xml:space="preserve"> Lowdown: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  <w:r w:rsidR="00DC3AA7" w:rsidRPr="00DC3AA7">
        <w:rPr>
          <w:rFonts w:ascii="Georgia" w:hAnsi="Georgia"/>
          <w:sz w:val="20"/>
        </w:rPr>
        <w:t>Last week I presented at APS. This week I have been recruiting for BRAVE, working on the Harvard IRB, doing data entry fro BRAVE, and scheduling for BRAVE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  <w:r w:rsidR="00DC3AA7" w:rsidRPr="00DC3AA7">
        <w:rPr>
          <w:rFonts w:ascii="Georgia" w:hAnsi="Georgia"/>
          <w:sz w:val="20"/>
          <w:szCs w:val="17"/>
        </w:rPr>
        <w:t xml:space="preserve">We went to APS and heard a lot of talks on Friday and presented our poster on Saturday, I have been reviewing the </w:t>
      </w:r>
      <w:proofErr w:type="spellStart"/>
      <w:r w:rsidR="00DC3AA7" w:rsidRPr="00DC3AA7">
        <w:rPr>
          <w:rFonts w:ascii="Georgia" w:hAnsi="Georgia"/>
          <w:sz w:val="20"/>
          <w:szCs w:val="17"/>
        </w:rPr>
        <w:t>tRNS</w:t>
      </w:r>
      <w:proofErr w:type="spellEnd"/>
      <w:r w:rsidR="00DC3AA7" w:rsidRPr="00DC3AA7">
        <w:rPr>
          <w:rFonts w:ascii="Georgia" w:hAnsi="Georgia"/>
          <w:sz w:val="20"/>
          <w:szCs w:val="17"/>
        </w:rPr>
        <w:t xml:space="preserve"> literature and the threat detection/</w:t>
      </w:r>
      <w:proofErr w:type="spellStart"/>
      <w:r w:rsidR="00DC3AA7" w:rsidRPr="00DC3AA7">
        <w:rPr>
          <w:rFonts w:ascii="Georgia" w:hAnsi="Georgia"/>
          <w:sz w:val="20"/>
          <w:szCs w:val="17"/>
        </w:rPr>
        <w:t>attentional</w:t>
      </w:r>
      <w:proofErr w:type="spellEnd"/>
      <w:r w:rsidR="00DC3AA7" w:rsidRPr="00DC3AA7">
        <w:rPr>
          <w:rFonts w:ascii="Georgia" w:hAnsi="Georgia"/>
          <w:sz w:val="20"/>
          <w:szCs w:val="17"/>
        </w:rPr>
        <w:t xml:space="preserve"> bias literature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Nikki’s News:</w:t>
      </w:r>
      <w:r w:rsidR="00B141F0" w:rsidRPr="006E5BEF">
        <w:rPr>
          <w:rFonts w:ascii="Georgia" w:hAnsi="Georgia"/>
          <w:sz w:val="20"/>
        </w:rPr>
        <w:t xml:space="preserve"> 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Powell’s Points: </w:t>
      </w:r>
      <w:r w:rsidR="00DC3AA7" w:rsidRPr="00DC3AA7">
        <w:rPr>
          <w:rFonts w:ascii="Georgia" w:hAnsi="Georgia"/>
          <w:sz w:val="20"/>
        </w:rPr>
        <w:t xml:space="preserve">Tested for TRACTS, STEP Home week 1, STEP Home admin (post-treatment measures, database management, appointment letters for next group, audit prep), final pain paper edits, RA </w:t>
      </w:r>
      <w:proofErr w:type="spellStart"/>
      <w:r w:rsidR="00DC3AA7" w:rsidRPr="00DC3AA7">
        <w:rPr>
          <w:rFonts w:ascii="Georgia" w:hAnsi="Georgia"/>
          <w:sz w:val="20"/>
        </w:rPr>
        <w:t>mtg</w:t>
      </w:r>
      <w:proofErr w:type="spellEnd"/>
      <w:r w:rsidR="00DC3AA7" w:rsidRPr="00DC3AA7">
        <w:rPr>
          <w:rFonts w:ascii="Georgia" w:hAnsi="Georgia"/>
          <w:sz w:val="20"/>
        </w:rPr>
        <w:t xml:space="preserve"> (</w:t>
      </w:r>
      <w:proofErr w:type="spellStart"/>
      <w:r w:rsidR="00DC3AA7" w:rsidRPr="00DC3AA7">
        <w:rPr>
          <w:rFonts w:ascii="Georgia" w:hAnsi="Georgia"/>
          <w:sz w:val="20"/>
        </w:rPr>
        <w:t>Audri</w:t>
      </w:r>
      <w:proofErr w:type="spellEnd"/>
      <w:r w:rsidR="00DC3AA7" w:rsidRPr="00DC3AA7">
        <w:rPr>
          <w:rFonts w:ascii="Georgia" w:hAnsi="Georgia"/>
          <w:sz w:val="20"/>
        </w:rPr>
        <w:t xml:space="preserve"> called in), TMS trainings, finalized June testing schedule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Radigan’s</w:t>
      </w:r>
      <w:proofErr w:type="spellEnd"/>
      <w:r w:rsidRPr="006E5BEF">
        <w:rPr>
          <w:rFonts w:ascii="Georgia" w:hAnsi="Georgia"/>
          <w:sz w:val="20"/>
        </w:rPr>
        <w:t xml:space="preserve"> Rants:</w:t>
      </w:r>
      <w:r w:rsidR="00CF659C" w:rsidRPr="006E5BEF">
        <w:rPr>
          <w:rFonts w:ascii="Georgia" w:hAnsi="Georgia"/>
          <w:sz w:val="20"/>
        </w:rPr>
        <w:t xml:space="preserve"> </w:t>
      </w:r>
      <w:r w:rsidR="003F1145">
        <w:rPr>
          <w:rFonts w:ascii="Georgia" w:hAnsi="Georgia"/>
          <w:sz w:val="20"/>
        </w:rPr>
        <w:t>Tested for TRACTS, ALERT June schedule, RA meeting, working on Close Blast and BAT-L papers</w:t>
      </w:r>
    </w:p>
    <w:p w:rsidR="00C23831" w:rsidRPr="006E5BEF" w:rsidRDefault="00C23831" w:rsidP="005A46DF">
      <w:pPr>
        <w:rPr>
          <w:rFonts w:ascii="Georgia" w:hAnsi="Georgia"/>
          <w:sz w:val="20"/>
        </w:rPr>
      </w:pPr>
    </w:p>
    <w:p w:rsidR="00497D7A" w:rsidRDefault="00C23831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Randall’s Riff-Raff:</w:t>
      </w:r>
      <w:r w:rsidR="006B7338" w:rsidRPr="006E5BEF">
        <w:rPr>
          <w:rFonts w:ascii="Georgia" w:hAnsi="Georgia"/>
          <w:sz w:val="20"/>
        </w:rPr>
        <w:t xml:space="preserve"> </w:t>
      </w:r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1B0CB1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1B0CB1" w:rsidRDefault="001B0CB1" w:rsidP="00497D7A">
      <w:pPr>
        <w:rPr>
          <w:rFonts w:ascii="Georgia" w:hAnsi="Georgia"/>
          <w:sz w:val="20"/>
          <w:szCs w:val="17"/>
        </w:rPr>
      </w:pPr>
    </w:p>
    <w:p w:rsidR="00DC3AA7" w:rsidRPr="001B0CB1" w:rsidRDefault="001B0CB1" w:rsidP="001B0CB1">
      <w:pPr>
        <w:jc w:val="center"/>
        <w:rPr>
          <w:rFonts w:ascii="Georgia" w:hAnsi="Georgia"/>
          <w:b/>
          <w:sz w:val="28"/>
          <w:szCs w:val="17"/>
        </w:rPr>
      </w:pPr>
      <w:r w:rsidRPr="001B0CB1">
        <w:rPr>
          <w:rFonts w:ascii="Georgia" w:hAnsi="Georgia"/>
          <w:b/>
          <w:sz w:val="28"/>
          <w:szCs w:val="17"/>
        </w:rPr>
        <w:t>MANUSCRIPT UPDATES</w:t>
      </w:r>
    </w:p>
    <w:p w:rsidR="00DC3AA7" w:rsidRDefault="00DC3AA7" w:rsidP="00497D7A">
      <w:pPr>
        <w:rPr>
          <w:rFonts w:ascii="Georgia" w:hAnsi="Georgia"/>
          <w:sz w:val="20"/>
          <w:szCs w:val="17"/>
        </w:rPr>
      </w:pPr>
    </w:p>
    <w:tbl>
      <w:tblPr>
        <w:tblW w:w="1047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left w:w="0" w:type="dxa"/>
          <w:right w:w="0" w:type="dxa"/>
        </w:tblCellMar>
        <w:tblLook w:val="0000"/>
      </w:tblPr>
      <w:tblGrid>
        <w:gridCol w:w="1355"/>
        <w:gridCol w:w="2383"/>
        <w:gridCol w:w="1331"/>
        <w:gridCol w:w="1141"/>
        <w:gridCol w:w="1582"/>
        <w:gridCol w:w="2686"/>
      </w:tblGrid>
      <w:tr w:rsidR="00DC3AA7" w:rsidRPr="00DC3AA7">
        <w:trPr>
          <w:trHeight w:val="4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7" w:type="dxa"/>
              <w:left w:w="40" w:type="dxa"/>
              <w:bottom w:w="27" w:type="dxa"/>
              <w:right w:w="40" w:type="dxa"/>
            </w:tcMar>
            <w:vAlign w:val="center"/>
          </w:tcPr>
          <w:p w:rsidR="00DC3AA7" w:rsidRPr="00DC3AA7" w:rsidRDefault="00DC3AA7" w:rsidP="00DC3AA7">
            <w:pPr>
              <w:rPr>
                <w:rFonts w:ascii="Georgia" w:hAnsi="Georgia"/>
                <w:b/>
                <w:bCs/>
                <w:sz w:val="16"/>
                <w:szCs w:val="17"/>
              </w:rPr>
            </w:pPr>
            <w:r w:rsidRPr="00DC3AA7">
              <w:rPr>
                <w:rFonts w:ascii="Georgia" w:hAnsi="Georgia"/>
                <w:b/>
                <w:bCs/>
                <w:sz w:val="16"/>
                <w:szCs w:val="17"/>
              </w:rPr>
              <w:t>Lead Author(s)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7" w:type="dxa"/>
              <w:left w:w="40" w:type="dxa"/>
              <w:bottom w:w="27" w:type="dxa"/>
              <w:right w:w="40" w:type="dxa"/>
            </w:tcMar>
            <w:vAlign w:val="center"/>
          </w:tcPr>
          <w:p w:rsidR="00DC3AA7" w:rsidRPr="00DC3AA7" w:rsidRDefault="00DC3AA7" w:rsidP="00DC3AA7">
            <w:pPr>
              <w:rPr>
                <w:rFonts w:ascii="Georgia" w:hAnsi="Georgia"/>
                <w:b/>
                <w:bCs/>
                <w:sz w:val="16"/>
                <w:szCs w:val="17"/>
              </w:rPr>
            </w:pPr>
            <w:r w:rsidRPr="00DC3AA7">
              <w:rPr>
                <w:rFonts w:ascii="Georgia" w:hAnsi="Georgia"/>
                <w:b/>
                <w:bCs/>
                <w:sz w:val="16"/>
                <w:szCs w:val="17"/>
              </w:rPr>
              <w:t>Running Head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7" w:type="dxa"/>
              <w:left w:w="40" w:type="dxa"/>
              <w:bottom w:w="27" w:type="dxa"/>
              <w:right w:w="40" w:type="dxa"/>
            </w:tcMar>
            <w:vAlign w:val="center"/>
          </w:tcPr>
          <w:p w:rsidR="00DC3AA7" w:rsidRPr="00DC3AA7" w:rsidRDefault="00DC3AA7" w:rsidP="00DC3AA7">
            <w:pPr>
              <w:rPr>
                <w:rFonts w:ascii="Georgia" w:hAnsi="Georgia"/>
                <w:b/>
                <w:bCs/>
                <w:sz w:val="16"/>
                <w:szCs w:val="17"/>
              </w:rPr>
            </w:pPr>
            <w:r w:rsidRPr="00DC3AA7">
              <w:rPr>
                <w:rFonts w:ascii="Georgia" w:hAnsi="Georgia"/>
                <w:b/>
                <w:bCs/>
                <w:sz w:val="16"/>
                <w:szCs w:val="17"/>
              </w:rPr>
              <w:t xml:space="preserve">Status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7" w:type="dxa"/>
              <w:left w:w="40" w:type="dxa"/>
              <w:bottom w:w="27" w:type="dxa"/>
              <w:right w:w="40" w:type="dxa"/>
            </w:tcMar>
            <w:vAlign w:val="center"/>
          </w:tcPr>
          <w:p w:rsidR="00DC3AA7" w:rsidRPr="00DC3AA7" w:rsidRDefault="00DC3AA7" w:rsidP="00DC3AA7">
            <w:pPr>
              <w:rPr>
                <w:rFonts w:ascii="Georgia" w:hAnsi="Georgia"/>
                <w:b/>
                <w:bCs/>
                <w:sz w:val="16"/>
                <w:szCs w:val="17"/>
              </w:rPr>
            </w:pPr>
            <w:r w:rsidRPr="00DC3AA7">
              <w:rPr>
                <w:rFonts w:ascii="Georgia" w:hAnsi="Georgia"/>
                <w:b/>
                <w:bCs/>
                <w:sz w:val="16"/>
                <w:szCs w:val="17"/>
              </w:rPr>
              <w:t>Publication cost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7" w:type="dxa"/>
              <w:left w:w="40" w:type="dxa"/>
              <w:bottom w:w="27" w:type="dxa"/>
              <w:right w:w="40" w:type="dxa"/>
            </w:tcMar>
            <w:vAlign w:val="center"/>
          </w:tcPr>
          <w:p w:rsidR="00DC3AA7" w:rsidRPr="00DC3AA7" w:rsidRDefault="00DC3AA7" w:rsidP="00DC3AA7">
            <w:pPr>
              <w:rPr>
                <w:rFonts w:ascii="Georgia" w:hAnsi="Georgia"/>
                <w:b/>
                <w:bCs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b/>
                <w:bCs/>
                <w:i/>
                <w:iCs/>
                <w:sz w:val="16"/>
                <w:szCs w:val="17"/>
              </w:rPr>
              <w:t>Journal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27" w:type="dxa"/>
              <w:left w:w="40" w:type="dxa"/>
              <w:bottom w:w="27" w:type="dxa"/>
              <w:right w:w="40" w:type="dxa"/>
            </w:tcMar>
            <w:vAlign w:val="center"/>
          </w:tcPr>
          <w:p w:rsidR="00DC3AA7" w:rsidRPr="00DC3AA7" w:rsidRDefault="00DC3AA7" w:rsidP="00DC3AA7">
            <w:pPr>
              <w:rPr>
                <w:rFonts w:ascii="Georgia" w:hAnsi="Georgia"/>
                <w:b/>
                <w:bCs/>
                <w:sz w:val="16"/>
                <w:szCs w:val="17"/>
              </w:rPr>
            </w:pPr>
            <w:r w:rsidRPr="00DC3AA7">
              <w:rPr>
                <w:rFonts w:ascii="Georgia" w:hAnsi="Georgia"/>
                <w:b/>
                <w:bCs/>
                <w:sz w:val="16"/>
                <w:szCs w:val="17"/>
              </w:rPr>
              <w:t>Date of Publication (+</w:t>
            </w:r>
            <w:proofErr w:type="spellStart"/>
            <w:r w:rsidRPr="00DC3AA7">
              <w:rPr>
                <w:rFonts w:ascii="Georgia" w:hAnsi="Georgia"/>
                <w:b/>
                <w:bCs/>
                <w:sz w:val="16"/>
                <w:szCs w:val="17"/>
              </w:rPr>
              <w:t>doi</w:t>
            </w:r>
            <w:proofErr w:type="spellEnd"/>
            <w:r w:rsidRPr="00DC3AA7">
              <w:rPr>
                <w:rFonts w:ascii="Georgia" w:hAnsi="Georgia"/>
                <w:b/>
                <w:bCs/>
                <w:sz w:val="16"/>
                <w:szCs w:val="17"/>
              </w:rPr>
              <w:t xml:space="preserve"> or volume and page #)</w:t>
            </w: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Amick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Number and Severity of Mild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TBIs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and PTSD Symptoms Predict Neuropsychological Performance in OEF/OIF Veterans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Amick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The Deployment Trauma Factor: Prevalence and Functional Outcome in the VA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Polytrauma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System of Care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JAMA vs. NEJM vs. Highlights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Brumback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Neurological and Cognitive effects of Binge drinking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Prep (data analysis)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Clark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Reduced effort predicts clinical characteristics and cognitive test performance of OEF/OIF/OND Veterans in a research setting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Published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Clinical Neuropsychologist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DOI: 10.1080/13854046.2014.904928</w:t>
            </w: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Corbo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Early Life Trauma and Thickness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Accepted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None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Psychiatry Res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Corbo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Hx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Pain and Thickness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Corbo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&amp;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Fortenbaugh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GradCPT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>-ELT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DeGutis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Executive function/PTSD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Submitted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DeGutis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PTSD attention training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DeGutis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Test my brain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gradCPT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psychometrics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revision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Psych Science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DeGutis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, Chiu, Thai,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Esterman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, Milberg,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McGlinchey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Trauma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Sequelae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Uniquely Predict Components of Self-reported Sleep Dysfunction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Submitted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Sleep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DeGutis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,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Grosso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,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VanVleet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,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Esterman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>, Cronin-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Golomb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Sustained attention training reduces spatial bias in Parkinson's Disease: a pilot case series.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Neuropsych</w:t>
            </w:r>
            <w:proofErr w:type="spellEnd"/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 xml:space="preserve"> Rehab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Esterman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Betty/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gradCPT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paper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press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 xml:space="preserve">J </w:t>
            </w:r>
            <w:proofErr w:type="spellStart"/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Neuro</w:t>
            </w:r>
            <w:proofErr w:type="spellEnd"/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Esterman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Reward grad CPT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prep/submitted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Esterman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TMS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gradCPT</w:t>
            </w:r>
            <w:proofErr w:type="spellEnd"/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Accepted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Fonda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PBA methods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Revision under review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None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JRRD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Fonda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TBI and attempted suicide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AJE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Fortenbaugh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et al.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Sustained attention across the lifespan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revision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Psych Science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Fortenbaugh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Attention and space perception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gramStart"/>
            <w:r w:rsidRPr="00DC3AA7">
              <w:rPr>
                <w:rFonts w:ascii="Georgia" w:hAnsi="Georgia"/>
                <w:sz w:val="16"/>
                <w:szCs w:val="17"/>
              </w:rPr>
              <w:t>none</w:t>
            </w:r>
            <w:proofErr w:type="gramEnd"/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Fortenbaugh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Left hemisphere damage and line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disection</w:t>
            </w:r>
            <w:proofErr w:type="spellEnd"/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gramStart"/>
            <w:r w:rsidRPr="00DC3AA7">
              <w:rPr>
                <w:rFonts w:ascii="Georgia" w:hAnsi="Georgia"/>
                <w:sz w:val="16"/>
                <w:szCs w:val="17"/>
              </w:rPr>
              <w:t>none</w:t>
            </w:r>
            <w:proofErr w:type="gramEnd"/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Fortier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BAT-L &amp; VA TBI Screening Instrument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In press (only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eprint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available)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None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Journal of Head Trauma Rehabilitation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Fortier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Reduced White Matter Tissue Microstructure in Alcoholics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Published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Costs covered by NIH K award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ACER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proofErr w:type="gramStart"/>
            <w:r w:rsidRPr="00DC3AA7">
              <w:rPr>
                <w:rFonts w:ascii="Georgia" w:hAnsi="Georgia"/>
                <w:sz w:val="16"/>
                <w:szCs w:val="17"/>
              </w:rPr>
              <w:t>doi</w:t>
            </w:r>
            <w:proofErr w:type="spellEnd"/>
            <w:proofErr w:type="gramEnd"/>
            <w:r w:rsidRPr="00DC3AA7">
              <w:rPr>
                <w:rFonts w:ascii="Georgia" w:hAnsi="Georgia"/>
                <w:sz w:val="16"/>
                <w:szCs w:val="17"/>
              </w:rPr>
              <w:t>: 10.1111/acer.12568</w:t>
            </w: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Fortier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TRACTS cohort description/data repository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Gibian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Bidirectional relationship of stress and executive functioning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press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gramStart"/>
            <w:r w:rsidRPr="00DC3AA7">
              <w:rPr>
                <w:rFonts w:ascii="Georgia" w:hAnsi="Georgia"/>
                <w:sz w:val="16"/>
                <w:szCs w:val="17"/>
              </w:rPr>
              <w:t>none</w:t>
            </w:r>
            <w:proofErr w:type="gramEnd"/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Cognitive Sciences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Grande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Close Blast/CVLT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Hursh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Vocational Rehabilitation Preferences in OEF/OIF/OND Veterans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Jackson, C.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The Clock-in-the-Box, a Brief Cognitive Screen, Predicts Elderly Hospital Discharge Location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Lippa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Como/Disability in Returning Veterans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press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JTS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Lippa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Cholesterol and Memory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Liverant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,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Amick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>, et al.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Substance abuse modifies executive control in OEF/OIF veterans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Maksimovskiy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Inferior Frontal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Gyrus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- The Achilles Heel of Psychopathology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TBD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Maksimovskiy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White matter and cognitive changes in veterans diagnosed with alcoholism and PTSD.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Published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Journal of Alcoholism and Drug Dependence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Published online 2013 Nov 22. </w:t>
            </w:r>
            <w:proofErr w:type="spellStart"/>
            <w:proofErr w:type="gramStart"/>
            <w:r w:rsidRPr="00DC3AA7">
              <w:rPr>
                <w:rFonts w:ascii="Georgia" w:hAnsi="Georgia"/>
                <w:sz w:val="16"/>
                <w:szCs w:val="17"/>
              </w:rPr>
              <w:t>doi</w:t>
            </w:r>
            <w:proofErr w:type="spellEnd"/>
            <w:proofErr w:type="gramEnd"/>
            <w:r w:rsidRPr="00DC3AA7">
              <w:rPr>
                <w:rFonts w:ascii="Georgia" w:hAnsi="Georgia"/>
                <w:sz w:val="16"/>
                <w:szCs w:val="17"/>
              </w:rPr>
              <w:t>: 10.4172/2329-6488.1000144</w:t>
            </w: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McGlinchey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, Fortier,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Venne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,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Maksimovsky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>, Milberg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Effects of OEF/OIF-related physical and emotional co-morbidities on associative learning: Concurrent delay and trace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eyeblink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classical conditioning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Published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Int. J. Environ. Res. Public Health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2014,11, 3046-3073</w:t>
            </w: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Newmark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Hippocampal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Subfield Volume and PTSD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Poole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Attention Capture/ Decoding Distractibility with Intrinsic Functional Connectivity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Powell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Pain and Re-experiencing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Accepted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JOTS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Radigan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BATL vs.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Polytrauma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Clinic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Dx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Military TBI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Robinson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proofErr w:type="gramStart"/>
            <w:r w:rsidRPr="00DC3AA7">
              <w:rPr>
                <w:rFonts w:ascii="Georgia" w:hAnsi="Georgia"/>
                <w:sz w:val="16"/>
                <w:szCs w:val="17"/>
              </w:rPr>
              <w:t>fcMRI</w:t>
            </w:r>
            <w:proofErr w:type="spellEnd"/>
            <w:proofErr w:type="gramEnd"/>
            <w:r w:rsidRPr="00DC3AA7">
              <w:rPr>
                <w:rFonts w:ascii="Georgia" w:hAnsi="Georgia"/>
                <w:sz w:val="16"/>
                <w:szCs w:val="17"/>
              </w:rPr>
              <w:t xml:space="preserve"> of Close Blast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Published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Human Brain Mapping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2015 Mar</w:t>
            </w:r>
            <w:proofErr w:type="gramStart"/>
            <w:r w:rsidRPr="00DC3AA7">
              <w:rPr>
                <w:rFonts w:ascii="Georgia" w:hAnsi="Georgia"/>
                <w:sz w:val="16"/>
                <w:szCs w:val="17"/>
              </w:rPr>
              <w:t>;36</w:t>
            </w:r>
            <w:proofErr w:type="gramEnd"/>
            <w:r w:rsidRPr="00DC3AA7">
              <w:rPr>
                <w:rFonts w:ascii="Georgia" w:hAnsi="Georgia"/>
                <w:sz w:val="16"/>
                <w:szCs w:val="17"/>
              </w:rPr>
              <w:t>(3):911-22</w:t>
            </w: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Rudolph, Fonda et. </w:t>
            </w:r>
            <w:proofErr w:type="gramStart"/>
            <w:r w:rsidRPr="00DC3AA7">
              <w:rPr>
                <w:rFonts w:ascii="Georgia" w:hAnsi="Georgia"/>
                <w:sz w:val="16"/>
                <w:szCs w:val="17"/>
              </w:rPr>
              <w:t>al</w:t>
            </w:r>
            <w:proofErr w:type="gram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PBA QOL and Costs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JAMA Psychiatry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Sadeh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Cortical Thickness, Inhibition, and PTSD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press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Sadeh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SKA2, PTSD, and Cortical Thickness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R&amp;R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Molecular Psychiatry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Sadeh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 xml:space="preserve">Neurobiological Indicators of 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Disinhibition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in Posttraumatic Stress Disorder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Recently published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Human Brain Mapping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10.1002/hbm.22829</w:t>
            </w: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Spielberg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Brain Network Disturbance Related to Posttraumatic Stress &amp; Traumatic Brain Injury in OEF/OIF Veterans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Recently published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Biological Psychiatry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10.1016/j.biopsych.2015.02.013</w:t>
            </w: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Spielberg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Cholesterol, Age, and Brain Networks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Stojanovic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>, Milan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Influence of TBI and PTSD on Pain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prep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Pain Medicine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Stricker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MCI WM Integrity Changes in Late-</w:t>
            </w: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Myelinating</w:t>
            </w:r>
            <w:proofErr w:type="spellEnd"/>
            <w:r w:rsidRPr="00DC3AA7">
              <w:rPr>
                <w:rFonts w:ascii="Georgia" w:hAnsi="Georgia"/>
                <w:sz w:val="16"/>
                <w:szCs w:val="17"/>
              </w:rPr>
              <w:t xml:space="preserve"> Regions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Recently published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None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Am J AD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proofErr w:type="spellStart"/>
            <w:r w:rsidRPr="00DC3AA7">
              <w:rPr>
                <w:rFonts w:ascii="Georgia" w:hAnsi="Georgia"/>
                <w:sz w:val="16"/>
                <w:szCs w:val="17"/>
              </w:rPr>
              <w:t>Stricker</w:t>
            </w:r>
            <w:proofErr w:type="spellEnd"/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Rates of Clinical Impairment in PTSD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Data analysis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Trotter</w:t>
            </w: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Military Blast Exposure, Aging, and White Matter Integrity</w:t>
            </w: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In press</w:t>
            </w: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  <w:r w:rsidRPr="00DC3AA7">
              <w:rPr>
                <w:rFonts w:ascii="Georgia" w:hAnsi="Georgia"/>
                <w:sz w:val="16"/>
                <w:szCs w:val="17"/>
              </w:rPr>
              <w:t>TBD</w:t>
            </w: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</w:tcPr>
          <w:p w:rsidR="00DC3AA7" w:rsidRPr="00DC3AA7" w:rsidRDefault="00DC3AA7" w:rsidP="00DC3AA7">
            <w:pPr>
              <w:rPr>
                <w:rFonts w:ascii="Georgia" w:hAnsi="Georgia"/>
                <w:i/>
                <w:iCs/>
                <w:sz w:val="16"/>
                <w:szCs w:val="17"/>
              </w:rPr>
            </w:pPr>
            <w:r w:rsidRPr="00DC3AA7">
              <w:rPr>
                <w:rFonts w:ascii="Georgia" w:hAnsi="Georgia"/>
                <w:i/>
                <w:iCs/>
                <w:sz w:val="16"/>
                <w:szCs w:val="17"/>
              </w:rPr>
              <w:t>Brain</w:t>
            </w: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  <w:tr w:rsidR="00DC3AA7" w:rsidRPr="00DC3AA7">
        <w:trPr>
          <w:trHeight w:val="279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38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33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14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158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  <w:tc>
          <w:tcPr>
            <w:tcW w:w="2686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40" w:type="dxa"/>
              <w:bottom w:w="27" w:type="dxa"/>
              <w:right w:w="40" w:type="dxa"/>
            </w:tcMar>
            <w:vAlign w:val="bottom"/>
          </w:tcPr>
          <w:p w:rsidR="00DC3AA7" w:rsidRPr="00DC3AA7" w:rsidRDefault="00DC3AA7" w:rsidP="00DC3AA7">
            <w:pPr>
              <w:rPr>
                <w:rFonts w:ascii="Georgia" w:hAnsi="Georgia"/>
                <w:sz w:val="16"/>
                <w:szCs w:val="17"/>
              </w:rPr>
            </w:pPr>
          </w:p>
        </w:tc>
      </w:tr>
    </w:tbl>
    <w:p w:rsidR="00497D7A" w:rsidRPr="00497D7A" w:rsidRDefault="00497D7A" w:rsidP="00497D7A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7E1575" w:rsidRDefault="007E1575" w:rsidP="00A51B84">
      <w:pPr>
        <w:jc w:val="center"/>
        <w:rPr>
          <w:rFonts w:ascii="Georgia" w:hAnsi="Georgia"/>
          <w:b/>
          <w:sz w:val="34"/>
        </w:rPr>
      </w:pPr>
    </w:p>
    <w:p w:rsidR="007E1575" w:rsidRPr="004A7578" w:rsidRDefault="007E1575" w:rsidP="007E1575">
      <w:pPr>
        <w:jc w:val="center"/>
        <w:rPr>
          <w:rFonts w:ascii="Georgia" w:hAnsi="Georgia"/>
          <w:b/>
          <w:sz w:val="34"/>
        </w:rPr>
      </w:pPr>
      <w:r w:rsidRPr="004A7578">
        <w:rPr>
          <w:rFonts w:ascii="Georgia" w:hAnsi="Georgia"/>
          <w:b/>
          <w:sz w:val="34"/>
        </w:rPr>
        <w:t>IRB UPDATES</w:t>
      </w:r>
    </w:p>
    <w:p w:rsidR="007E1575" w:rsidRPr="004A7578" w:rsidRDefault="007E1575" w:rsidP="007E1575">
      <w:pPr>
        <w:rPr>
          <w:rFonts w:ascii="Georgia" w:hAnsi="Georgia"/>
          <w:sz w:val="20"/>
          <w:szCs w:val="17"/>
        </w:rPr>
      </w:pPr>
    </w:p>
    <w:p w:rsidR="007E1575" w:rsidRPr="004A7578" w:rsidRDefault="007E1575" w:rsidP="007E1575">
      <w:pPr>
        <w:rPr>
          <w:rFonts w:ascii="Georgia" w:hAnsi="Georgia"/>
          <w:sz w:val="20"/>
          <w:szCs w:val="17"/>
        </w:rPr>
      </w:pPr>
    </w:p>
    <w:tbl>
      <w:tblPr>
        <w:tblW w:w="10686" w:type="dxa"/>
        <w:tblInd w:w="-504" w:type="dxa"/>
        <w:tblLook w:val="0000"/>
      </w:tblPr>
      <w:tblGrid>
        <w:gridCol w:w="801"/>
        <w:gridCol w:w="3252"/>
        <w:gridCol w:w="1219"/>
        <w:gridCol w:w="915"/>
        <w:gridCol w:w="974"/>
        <w:gridCol w:w="1086"/>
        <w:gridCol w:w="2439"/>
      </w:tblGrid>
      <w:tr w:rsidR="007E1575" w:rsidRPr="004A7578">
        <w:trPr>
          <w:trHeight w:val="77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VA IRB #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Project Title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Principle Investigator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IRB Point Person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Current Approval Dates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Project Status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Current Updates</w:t>
            </w:r>
          </w:p>
        </w:tc>
      </w:tr>
      <w:tr w:rsidR="007E1575" w:rsidRPr="004A7578">
        <w:trPr>
          <w:trHeight w:val="27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b/>
                <w:bCs/>
                <w:sz w:val="16"/>
                <w:szCs w:val="18"/>
              </w:rPr>
            </w:pPr>
            <w:r w:rsidRPr="0044222D">
              <w:rPr>
                <w:rFonts w:ascii="Georgia" w:hAnsi="Georgia"/>
                <w:b/>
                <w:bCs/>
                <w:sz w:val="16"/>
                <w:szCs w:val="18"/>
              </w:rPr>
              <w:t> </w:t>
            </w:r>
          </w:p>
        </w:tc>
      </w:tr>
      <w:tr w:rsidR="007E1575" w:rsidRPr="004A7578">
        <w:trPr>
          <w:trHeight w:val="36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1330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31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1336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33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1337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Cognitive Changes Associated with Chronic Alcohol Abuse (Associative Learning </w:t>
            </w:r>
            <w:proofErr w:type="spellStart"/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>Eyeblink</w:t>
            </w:r>
            <w:proofErr w:type="spellEnd"/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 Studies)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29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1469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Cognitive Processing in </w:t>
            </w: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Hemispatial</w:t>
            </w:r>
            <w:proofErr w:type="spellEnd"/>
            <w:r w:rsidRPr="0044222D">
              <w:rPr>
                <w:rFonts w:ascii="Georgia" w:hAnsi="Georgia"/>
                <w:sz w:val="16"/>
                <w:szCs w:val="16"/>
              </w:rPr>
              <w:t xml:space="preserve"> Neglect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31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1470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42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1471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Relating Cortical Function to </w:t>
            </w: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Cerebrovascular</w:t>
            </w:r>
            <w:proofErr w:type="spellEnd"/>
            <w:r w:rsidRPr="0044222D">
              <w:rPr>
                <w:rFonts w:ascii="Georgia" w:hAnsi="Georgia"/>
                <w:sz w:val="16"/>
                <w:szCs w:val="16"/>
              </w:rPr>
              <w:t xml:space="preserve"> and Dementia Risk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34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1619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Brief Cognitive Assessment in Individuals at Risk for </w:t>
            </w: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Cerebrovascular</w:t>
            </w:r>
            <w:proofErr w:type="spellEnd"/>
            <w:r w:rsidRPr="0044222D">
              <w:rPr>
                <w:rFonts w:ascii="Georgia" w:hAnsi="Georgia"/>
                <w:sz w:val="16"/>
                <w:szCs w:val="16"/>
              </w:rPr>
              <w:t xml:space="preserve"> Disease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37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1706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51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1807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Noise-Enhanced Galvanic Vestibular Stimulation in </w:t>
            </w: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Hemispatial</w:t>
            </w:r>
            <w:proofErr w:type="spellEnd"/>
            <w:r w:rsidRPr="0044222D">
              <w:rPr>
                <w:rFonts w:ascii="Georgia" w:hAnsi="Georgia"/>
                <w:sz w:val="16"/>
                <w:szCs w:val="16"/>
              </w:rPr>
              <w:t xml:space="preserve"> Neglect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Closed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5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1818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Milberg, </w:t>
            </w: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4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1825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4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1943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Fortier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03/25/14-03/24/15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4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2174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Jesse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9/10/13-9/9/14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46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2314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Non-spatial Attention Training and the Amelioration of </w:t>
            </w:r>
            <w:proofErr w:type="spellStart"/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>Hemispatial</w:t>
            </w:r>
            <w:proofErr w:type="spellEnd"/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 Neglect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Joe/Chris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12/12/14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56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2351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Leslie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9/24/13-9/23/14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0C1874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57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2354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Colleen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color w:val="222222"/>
                <w:sz w:val="16"/>
              </w:rPr>
              <w:t>9/10/14 to 9/9/15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3AA7" w:rsidRPr="00DC3AA7" w:rsidRDefault="007E1575" w:rsidP="00DC3AA7">
            <w:pPr>
              <w:rPr>
                <w:rFonts w:ascii="Calibri" w:hAnsi="Calibri"/>
                <w:color w:val="222222"/>
                <w:sz w:val="20"/>
                <w:szCs w:val="20"/>
              </w:rPr>
            </w:pPr>
            <w:r w:rsidRPr="00A1465D">
              <w:rPr>
                <w:rFonts w:ascii="Calibri" w:hAnsi="Calibri"/>
                <w:color w:val="222222"/>
                <w:sz w:val="20"/>
                <w:szCs w:val="20"/>
              </w:rPr>
              <w:t> </w:t>
            </w:r>
            <w:r w:rsidR="00DC3AA7" w:rsidRPr="00DC3AA7">
              <w:rPr>
                <w:rFonts w:ascii="Calibri" w:hAnsi="Calibri"/>
                <w:color w:val="222222"/>
                <w:sz w:val="20"/>
                <w:szCs w:val="20"/>
              </w:rPr>
              <w:t>1 new ICF and 1 repeat ICF</w:t>
            </w:r>
          </w:p>
          <w:p w:rsidR="007E1575" w:rsidRPr="00BA396C" w:rsidRDefault="007E1575" w:rsidP="007E1575">
            <w:pPr>
              <w:rPr>
                <w:rFonts w:ascii="Calibri" w:hAnsi="Calibri"/>
                <w:color w:val="222222"/>
                <w:sz w:val="20"/>
                <w:szCs w:val="20"/>
              </w:rPr>
            </w:pPr>
          </w:p>
        </w:tc>
      </w:tr>
      <w:tr w:rsidR="007E1575" w:rsidRPr="004A7578">
        <w:trPr>
          <w:trHeight w:val="88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2358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Fortier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09/24/14-09/23/15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DC3AA7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125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2389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Translational Research Center for Traumatic Brain Injury and Stress Disorders: Structural and Functional </w:t>
            </w: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Neuroimaging</w:t>
            </w:r>
            <w:proofErr w:type="spellEnd"/>
            <w:r w:rsidRPr="0044222D">
              <w:rPr>
                <w:rFonts w:ascii="Georgia" w:hAnsi="Georgia"/>
                <w:sz w:val="16"/>
                <w:szCs w:val="16"/>
              </w:rPr>
              <w:t xml:space="preserve"> Studies (Core B; Project 3)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  <w:proofErr w:type="spellEnd"/>
            <w:r w:rsidRPr="0044222D">
              <w:rPr>
                <w:rFonts w:ascii="Georgia" w:hAnsi="Georgia"/>
                <w:sz w:val="16"/>
                <w:szCs w:val="16"/>
              </w:rPr>
              <w:t xml:space="preserve">, </w:t>
            </w: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Vince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1/27/14 (ICF), 11/18/14 (CR)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DC3AA7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53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2423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Fortier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02/25/14-02/24/15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DC3AA7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54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2425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Rasmusson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Megan P.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3/11/14-3/10/15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DC3AA7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4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2444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Mike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4/21/14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53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2477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color w:val="000000"/>
                <w:sz w:val="16"/>
                <w:szCs w:val="16"/>
              </w:rPr>
            </w:pPr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Does </w:t>
            </w:r>
            <w:proofErr w:type="spellStart"/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>retrogensis</w:t>
            </w:r>
            <w:proofErr w:type="spellEnd"/>
            <w:r w:rsidRPr="0044222D">
              <w:rPr>
                <w:rFonts w:ascii="Georgia" w:hAnsi="Georgia"/>
                <w:color w:val="000000"/>
                <w:sz w:val="16"/>
                <w:szCs w:val="16"/>
              </w:rPr>
              <w:t xml:space="preserve"> explain regional white matter integrity in MCI?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Nikki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E63B97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 8/13/14 – 8/12/15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69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2479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  <w:proofErr w:type="spellEnd"/>
            <w:r w:rsidRPr="0044222D">
              <w:rPr>
                <w:rFonts w:ascii="Georgia" w:hAnsi="Georgia"/>
                <w:sz w:val="16"/>
                <w:szCs w:val="16"/>
              </w:rPr>
              <w:t xml:space="preserve">, </w:t>
            </w: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Hursh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Colleen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7/23/13-7/22/14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DC3AA7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30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2506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Training Focus and Sustained Attention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Joe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6/15/14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4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2574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Use of Publicly Available and </w:t>
            </w: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Anonymized</w:t>
            </w:r>
            <w:proofErr w:type="spellEnd"/>
            <w:r w:rsidRPr="0044222D">
              <w:rPr>
                <w:rFonts w:ascii="Georgia" w:hAnsi="Georgia"/>
                <w:sz w:val="16"/>
                <w:szCs w:val="16"/>
              </w:rPr>
              <w:t xml:space="preserve"> MRI Data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Ben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6/11/13-?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51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2657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Using </w:t>
            </w: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transcranial</w:t>
            </w:r>
            <w:proofErr w:type="spellEnd"/>
            <w:r w:rsidRPr="0044222D">
              <w:rPr>
                <w:rFonts w:ascii="Georgia" w:hAnsi="Georgia"/>
                <w:sz w:val="16"/>
                <w:szCs w:val="16"/>
              </w:rPr>
              <w:t xml:space="preserve"> magnetic stimulation to examine attention and distraction in the brain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Mike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8/12/14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92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2662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BRAVE Trial: Broad-spectrum Cognitive Remediation Available to Veterans:  Effects of a Brain Plasticity-based Program in Mild Traumatic Brain Injury (</w:t>
            </w: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mTBI</w:t>
            </w:r>
            <w:proofErr w:type="spellEnd"/>
            <w:r w:rsidRPr="0044222D">
              <w:rPr>
                <w:rFonts w:ascii="Georgia" w:hAnsi="Georgia"/>
                <w:sz w:val="16"/>
                <w:szCs w:val="16"/>
              </w:rPr>
              <w:t>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Milberg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Chris/Joe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2/10/14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535758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463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2672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color w:val="333333"/>
                <w:sz w:val="16"/>
                <w:szCs w:val="16"/>
              </w:rPr>
            </w:pPr>
            <w:r w:rsidRPr="0044222D">
              <w:rPr>
                <w:rFonts w:ascii="Georgia" w:hAnsi="Georgia"/>
                <w:color w:val="333333"/>
                <w:sz w:val="16"/>
                <w:szCs w:val="16"/>
              </w:rPr>
              <w:t xml:space="preserve">Tau Biomarkers Following Blast </w:t>
            </w:r>
            <w:proofErr w:type="spellStart"/>
            <w:r w:rsidRPr="0044222D">
              <w:rPr>
                <w:rFonts w:ascii="Georgia" w:hAnsi="Georgia"/>
                <w:color w:val="333333"/>
                <w:sz w:val="16"/>
                <w:szCs w:val="16"/>
              </w:rPr>
              <w:t>mTBI</w:t>
            </w:r>
            <w:proofErr w:type="spellEnd"/>
            <w:r w:rsidRPr="0044222D">
              <w:rPr>
                <w:rFonts w:ascii="Georgia" w:hAnsi="Georgia"/>
                <w:color w:val="333333"/>
                <w:sz w:val="16"/>
                <w:szCs w:val="16"/>
              </w:rPr>
              <w:t xml:space="preserve"> in OEF/OIF Veterans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McKee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Lauren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10/14/14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DC3AA7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681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2681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Colleen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10/15/13-10/14/14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73519B" w:rsidRDefault="007E1575" w:rsidP="00DC3AA7">
            <w:pPr>
              <w:rPr>
                <w:rFonts w:ascii="Calibri" w:hAnsi="Calibri"/>
                <w:color w:val="222222"/>
                <w:sz w:val="20"/>
                <w:szCs w:val="20"/>
              </w:rPr>
            </w:pPr>
            <w:r w:rsidRPr="00A1465D">
              <w:rPr>
                <w:rFonts w:ascii="Calibri" w:hAnsi="Calibri"/>
                <w:color w:val="222222"/>
                <w:sz w:val="20"/>
                <w:szCs w:val="20"/>
              </w:rPr>
              <w:t> </w:t>
            </w:r>
          </w:p>
          <w:p w:rsidR="00DC3AA7" w:rsidRPr="00DC3AA7" w:rsidRDefault="00DC3AA7" w:rsidP="00DC3AA7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C3AA7">
              <w:rPr>
                <w:rFonts w:ascii="Times" w:hAnsi="Times"/>
                <w:sz w:val="20"/>
                <w:szCs w:val="20"/>
              </w:rPr>
              <w:t>completed</w:t>
            </w:r>
            <w:proofErr w:type="gramEnd"/>
            <w:r w:rsidRPr="00DC3AA7">
              <w:rPr>
                <w:rFonts w:ascii="Times" w:hAnsi="Times"/>
                <w:sz w:val="20"/>
                <w:szCs w:val="20"/>
              </w:rPr>
              <w:t xml:space="preserve"> 6-month check-in with </w:t>
            </w:r>
            <w:proofErr w:type="spellStart"/>
            <w:r w:rsidRPr="00DC3AA7">
              <w:rPr>
                <w:rFonts w:ascii="Times" w:hAnsi="Times"/>
                <w:sz w:val="20"/>
                <w:szCs w:val="20"/>
              </w:rPr>
              <w:t>Esterman</w:t>
            </w:r>
            <w:proofErr w:type="spellEnd"/>
            <w:r w:rsidRPr="00DC3AA7">
              <w:rPr>
                <w:rFonts w:ascii="Times" w:hAnsi="Times"/>
                <w:sz w:val="20"/>
                <w:szCs w:val="20"/>
              </w:rPr>
              <w:t xml:space="preserve"> group</w:t>
            </w:r>
          </w:p>
          <w:p w:rsidR="007E1575" w:rsidRPr="00A1465D" w:rsidRDefault="007E1575" w:rsidP="00DC3AA7">
            <w:pPr>
              <w:rPr>
                <w:rFonts w:ascii="Times" w:hAnsi="Times"/>
                <w:sz w:val="20"/>
                <w:szCs w:val="20"/>
              </w:rPr>
            </w:pPr>
          </w:p>
          <w:p w:rsidR="007E1575" w:rsidRPr="0044222D" w:rsidRDefault="007E1575" w:rsidP="00DC3AA7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57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2685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Fortier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Megan P.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11/9/13-11/18/14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DC3AA7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73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2811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Fortier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Megan P.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1/29/14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DC3AA7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51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2687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 xml:space="preserve">Study of </w:t>
            </w: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Pseudobulbar</w:t>
            </w:r>
            <w:proofErr w:type="spellEnd"/>
            <w:r w:rsidRPr="0044222D">
              <w:rPr>
                <w:rFonts w:ascii="Georgia" w:hAnsi="Georgia"/>
                <w:sz w:val="16"/>
                <w:szCs w:val="16"/>
              </w:rPr>
              <w:t xml:space="preserve"> Palsy symptoms in Veterans with mild Traumatic Brain Injury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Jenn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10/29/13-10/28/14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Data analysis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DC3AA7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</w:p>
        </w:tc>
      </w:tr>
      <w:tr w:rsidR="007E1575" w:rsidRPr="004A7578">
        <w:trPr>
          <w:trHeight w:val="78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2779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Amick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Molly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11/4/14-11/5/15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Open to enrollment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7E1575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ICD Audit; passed</w:t>
            </w:r>
          </w:p>
        </w:tc>
      </w:tr>
      <w:tr w:rsidR="007E1575" w:rsidRPr="004A7578">
        <w:trPr>
          <w:trHeight w:val="43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2841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575" w:rsidRPr="0044222D" w:rsidRDefault="007E1575" w:rsidP="002330DF">
            <w:pPr>
              <w:spacing w:before="2" w:after="2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44222D">
              <w:rPr>
                <w:rFonts w:ascii="Georgia" w:hAnsi="Georgia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1575" w:rsidRPr="0044222D" w:rsidRDefault="007E1575" w:rsidP="00DC3AA7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7/30-14 – 7/13/15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  <w:r w:rsidRPr="0044222D">
              <w:rPr>
                <w:rFonts w:ascii="Georgia" w:hAnsi="Georgia"/>
                <w:sz w:val="16"/>
                <w:szCs w:val="16"/>
              </w:rPr>
              <w:t>Approved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575" w:rsidRPr="0044222D" w:rsidRDefault="007E1575" w:rsidP="002330DF">
            <w:pPr>
              <w:spacing w:before="2" w:after="2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75C98"/>
    <w:multiLevelType w:val="hybridMultilevel"/>
    <w:tmpl w:val="FE22E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14C35"/>
    <w:multiLevelType w:val="hybridMultilevel"/>
    <w:tmpl w:val="8078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87FF3"/>
    <w:multiLevelType w:val="hybridMultilevel"/>
    <w:tmpl w:val="B7C0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407CB"/>
    <w:multiLevelType w:val="hybridMultilevel"/>
    <w:tmpl w:val="4072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D0790"/>
    <w:multiLevelType w:val="hybridMultilevel"/>
    <w:tmpl w:val="984C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F5C4C"/>
    <w:multiLevelType w:val="hybridMultilevel"/>
    <w:tmpl w:val="227A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A26A9"/>
    <w:multiLevelType w:val="hybridMultilevel"/>
    <w:tmpl w:val="CE7E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8C598B"/>
    <w:multiLevelType w:val="hybridMultilevel"/>
    <w:tmpl w:val="C0643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226C1"/>
    <w:multiLevelType w:val="hybridMultilevel"/>
    <w:tmpl w:val="2E46783C"/>
    <w:lvl w:ilvl="0" w:tplc="2B26BCEC">
      <w:numFmt w:val="bullet"/>
      <w:lvlText w:val="-"/>
      <w:lvlJc w:val="left"/>
      <w:pPr>
        <w:ind w:left="56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8">
    <w:nsid w:val="449A06C3"/>
    <w:multiLevelType w:val="hybridMultilevel"/>
    <w:tmpl w:val="A06C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7E0EF2"/>
    <w:multiLevelType w:val="hybridMultilevel"/>
    <w:tmpl w:val="325E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2747B"/>
    <w:multiLevelType w:val="hybridMultilevel"/>
    <w:tmpl w:val="D97C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A6A99"/>
    <w:multiLevelType w:val="hybridMultilevel"/>
    <w:tmpl w:val="8232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E970D6"/>
    <w:multiLevelType w:val="hybridMultilevel"/>
    <w:tmpl w:val="FFC84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F0810"/>
    <w:multiLevelType w:val="hybridMultilevel"/>
    <w:tmpl w:val="EAB8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92AB8"/>
    <w:multiLevelType w:val="hybridMultilevel"/>
    <w:tmpl w:val="FF22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37A3A"/>
    <w:multiLevelType w:val="hybridMultilevel"/>
    <w:tmpl w:val="984E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161B6"/>
    <w:multiLevelType w:val="hybridMultilevel"/>
    <w:tmpl w:val="AAEA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6727B"/>
    <w:multiLevelType w:val="hybridMultilevel"/>
    <w:tmpl w:val="3FBA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842F99"/>
    <w:multiLevelType w:val="hybridMultilevel"/>
    <w:tmpl w:val="72EE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005C43"/>
    <w:multiLevelType w:val="hybridMultilevel"/>
    <w:tmpl w:val="826E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220EA4"/>
    <w:multiLevelType w:val="hybridMultilevel"/>
    <w:tmpl w:val="BA58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8D4C6A"/>
    <w:multiLevelType w:val="hybridMultilevel"/>
    <w:tmpl w:val="9B7A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9C5127"/>
    <w:multiLevelType w:val="hybridMultilevel"/>
    <w:tmpl w:val="1120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4"/>
  </w:num>
  <w:num w:numId="5">
    <w:abstractNumId w:val="1"/>
  </w:num>
  <w:num w:numId="6">
    <w:abstractNumId w:val="5"/>
  </w:num>
  <w:num w:numId="7">
    <w:abstractNumId w:val="30"/>
  </w:num>
  <w:num w:numId="8">
    <w:abstractNumId w:val="22"/>
  </w:num>
  <w:num w:numId="9">
    <w:abstractNumId w:val="7"/>
  </w:num>
  <w:num w:numId="10">
    <w:abstractNumId w:val="27"/>
  </w:num>
  <w:num w:numId="11">
    <w:abstractNumId w:val="28"/>
  </w:num>
  <w:num w:numId="12">
    <w:abstractNumId w:val="12"/>
  </w:num>
  <w:num w:numId="13">
    <w:abstractNumId w:val="14"/>
  </w:num>
  <w:num w:numId="14">
    <w:abstractNumId w:val="0"/>
  </w:num>
  <w:num w:numId="15">
    <w:abstractNumId w:val="24"/>
  </w:num>
  <w:num w:numId="16">
    <w:abstractNumId w:val="15"/>
  </w:num>
  <w:num w:numId="17">
    <w:abstractNumId w:val="25"/>
  </w:num>
  <w:num w:numId="18">
    <w:abstractNumId w:val="10"/>
  </w:num>
  <w:num w:numId="19">
    <w:abstractNumId w:val="31"/>
  </w:num>
  <w:num w:numId="20">
    <w:abstractNumId w:val="13"/>
  </w:num>
  <w:num w:numId="21">
    <w:abstractNumId w:val="16"/>
  </w:num>
  <w:num w:numId="22">
    <w:abstractNumId w:val="29"/>
  </w:num>
  <w:num w:numId="23">
    <w:abstractNumId w:val="26"/>
  </w:num>
  <w:num w:numId="24">
    <w:abstractNumId w:val="11"/>
  </w:num>
  <w:num w:numId="25">
    <w:abstractNumId w:val="9"/>
  </w:num>
  <w:num w:numId="26">
    <w:abstractNumId w:val="17"/>
  </w:num>
  <w:num w:numId="27">
    <w:abstractNumId w:val="20"/>
  </w:num>
  <w:num w:numId="28">
    <w:abstractNumId w:val="21"/>
  </w:num>
  <w:num w:numId="29">
    <w:abstractNumId w:val="8"/>
  </w:num>
  <w:num w:numId="30">
    <w:abstractNumId w:val="37"/>
  </w:num>
  <w:num w:numId="31">
    <w:abstractNumId w:val="19"/>
  </w:num>
  <w:num w:numId="32">
    <w:abstractNumId w:val="2"/>
  </w:num>
  <w:num w:numId="33">
    <w:abstractNumId w:val="32"/>
  </w:num>
  <w:num w:numId="34">
    <w:abstractNumId w:val="36"/>
  </w:num>
  <w:num w:numId="35">
    <w:abstractNumId w:val="35"/>
  </w:num>
  <w:num w:numId="36">
    <w:abstractNumId w:val="18"/>
  </w:num>
  <w:num w:numId="37">
    <w:abstractNumId w:val="23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51AC9"/>
    <w:rsid w:val="00051D5D"/>
    <w:rsid w:val="000574CA"/>
    <w:rsid w:val="0006453B"/>
    <w:rsid w:val="00065FF4"/>
    <w:rsid w:val="000753EC"/>
    <w:rsid w:val="000758B0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5520"/>
    <w:rsid w:val="00153EF9"/>
    <w:rsid w:val="001718AA"/>
    <w:rsid w:val="001734A7"/>
    <w:rsid w:val="00176512"/>
    <w:rsid w:val="001B0CB1"/>
    <w:rsid w:val="001B58FC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53D3"/>
    <w:rsid w:val="003E624C"/>
    <w:rsid w:val="003E7AF1"/>
    <w:rsid w:val="003F09F4"/>
    <w:rsid w:val="003F1145"/>
    <w:rsid w:val="003F5794"/>
    <w:rsid w:val="003F7080"/>
    <w:rsid w:val="00404BC4"/>
    <w:rsid w:val="004167C8"/>
    <w:rsid w:val="00424598"/>
    <w:rsid w:val="0042460F"/>
    <w:rsid w:val="00424F53"/>
    <w:rsid w:val="0043390A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14FA"/>
    <w:rsid w:val="006942E6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5B7B"/>
    <w:rsid w:val="007B7DB2"/>
    <w:rsid w:val="007C2D69"/>
    <w:rsid w:val="007E1575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A1E"/>
    <w:rsid w:val="008D2EF8"/>
    <w:rsid w:val="008D427B"/>
    <w:rsid w:val="008E30DF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25EE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2EC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F2F3C"/>
    <w:rsid w:val="00CF4631"/>
    <w:rsid w:val="00CF659C"/>
    <w:rsid w:val="00CF7082"/>
    <w:rsid w:val="00D15268"/>
    <w:rsid w:val="00D21DCD"/>
    <w:rsid w:val="00D2466F"/>
    <w:rsid w:val="00D2489A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1F16"/>
    <w:rsid w:val="00DB44C3"/>
    <w:rsid w:val="00DB546C"/>
    <w:rsid w:val="00DB5A56"/>
    <w:rsid w:val="00DB756E"/>
    <w:rsid w:val="00DC02FF"/>
    <w:rsid w:val="00DC274C"/>
    <w:rsid w:val="00DC3AA7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3549"/>
  </w:style>
  <w:style w:type="paragraph" w:styleId="Heading2">
    <w:name w:val="heading 2"/>
    <w:basedOn w:val="Normal"/>
    <w:link w:val="Heading2Char"/>
    <w:uiPriority w:val="9"/>
    <w:rsid w:val="007E1575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uiPriority w:val="59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  <w:style w:type="character" w:customStyle="1" w:styleId="Heading2Char">
    <w:name w:val="Heading 2 Char"/>
    <w:basedOn w:val="DefaultParagraphFont"/>
    <w:link w:val="Heading2"/>
    <w:uiPriority w:val="9"/>
    <w:rsid w:val="007E1575"/>
    <w:rPr>
      <w:rFonts w:ascii="Times" w:hAnsi="Times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1839</Words>
  <Characters>10486</Characters>
  <Application>Microsoft Macintosh Word</Application>
  <DocSecurity>0</DocSecurity>
  <Lines>87</Lines>
  <Paragraphs>20</Paragraphs>
  <ScaleCrop>false</ScaleCrop>
  <Company>Department of Veterans Affairs</Company>
  <LinksUpToDate>false</LinksUpToDate>
  <CharactersWithSpaces>12877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2</cp:revision>
  <cp:lastPrinted>2015-05-28T21:22:00Z</cp:lastPrinted>
  <dcterms:created xsi:type="dcterms:W3CDTF">2015-05-29T15:07:00Z</dcterms:created>
  <dcterms:modified xsi:type="dcterms:W3CDTF">2015-05-29T15:07:00Z</dcterms:modified>
</cp:coreProperties>
</file>